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BC" w:rsidRDefault="002E2EBC" w:rsidP="00B35F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5F51" w:rsidRDefault="00B35F51" w:rsidP="002E2EB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 for foreign trade . . . except for a few ships from Marseilles . . . maritime trade in the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kingdom does not exist, to the point that for the French West Indies one-hundred-fifty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Dutch vessels take care of all the trade, carry there the foodstuffs that grow in Germany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and the goods manufactured by themselves, and carry back sugar, tobacco, dyestuffs,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which they take home, where they pay customs duty on entry, have processed, pay export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duties, and bring them back to us . . . The value of these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goods amounts to two million .</w:t>
      </w:r>
      <w:r>
        <w:rPr>
          <w:rFonts w:ascii="TimesNewRomanPSMT" w:hAnsi="TimesNewRomanPSMT" w:cs="TimesNewRomanPSMT"/>
          <w:sz w:val="24"/>
          <w:szCs w:val="24"/>
        </w:rPr>
        <w:t>.. every year, in return for which they take away what they need of our manufactures.</w:t>
      </w:r>
    </w:p>
    <w:p w:rsidR="002E2EBC" w:rsidRDefault="002E2EBC" w:rsidP="002E2EB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</w:p>
    <w:p w:rsidR="00B35F51" w:rsidRDefault="00B35F51" w:rsidP="002E2EBC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Instead, if we ran our own West Indies trade, they would be obliged to bring us these two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million in hard cash . . . I believe everyone will easily agree to this principle, that only the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abundance of money in a State makes the difference in its greatness and power. Aside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from the advantages that the entry of a greater quantity of cash into the kingdom will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produce, it is certain that, thanks to the manufactures, a million people who now languish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 idleness will be able to earn a living. An equally considerable number will earn their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living by navigation and in the seaports. The almost infinite increase in the number of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ships will multiply to the same degree the greatness and power of the State. These, in my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opinion, are the goals that should be the aim of the King's efforts and of his goodness and</w:t>
      </w:r>
      <w:r w:rsidR="002E2EB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love for his people.</w:t>
      </w:r>
    </w:p>
    <w:p w:rsidR="002E2EBC" w:rsidRDefault="002E2EBC" w:rsidP="00B35F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E2EBC" w:rsidRDefault="002E2EBC" w:rsidP="00B35F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5F51" w:rsidRDefault="00B35F51" w:rsidP="00B35F5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Questions</w:t>
      </w:r>
    </w:p>
    <w:p w:rsidR="002E2EBC" w:rsidRDefault="002E2EBC" w:rsidP="002E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2EBC">
        <w:rPr>
          <w:rFonts w:ascii="Times New Roman" w:hAnsi="Times New Roman" w:cs="Times New Roman"/>
          <w:sz w:val="24"/>
          <w:szCs w:val="24"/>
        </w:rPr>
        <w:t>1. What type of trade does Colbert discuss</w:t>
      </w:r>
      <w:r>
        <w:rPr>
          <w:rFonts w:ascii="Times New Roman" w:hAnsi="Times New Roman" w:cs="Times New Roman"/>
          <w:sz w:val="24"/>
          <w:szCs w:val="24"/>
        </w:rPr>
        <w:t xml:space="preserve"> in this excerpt</w:t>
      </w:r>
      <w:r w:rsidRPr="002E2EBC">
        <w:rPr>
          <w:rFonts w:ascii="Times New Roman" w:hAnsi="Times New Roman" w:cs="Times New Roman"/>
          <w:sz w:val="24"/>
          <w:szCs w:val="24"/>
        </w:rPr>
        <w:t>?</w:t>
      </w:r>
    </w:p>
    <w:p w:rsidR="002E2EBC" w:rsidRPr="002E2EBC" w:rsidRDefault="002E2EBC" w:rsidP="002E2E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EBC" w:rsidRDefault="002E2EBC" w:rsidP="002E2EBC">
      <w:pPr>
        <w:rPr>
          <w:rFonts w:ascii="Times New Roman" w:hAnsi="Times New Roman" w:cs="Times New Roman"/>
          <w:sz w:val="24"/>
          <w:szCs w:val="24"/>
        </w:rPr>
      </w:pPr>
      <w:r w:rsidRPr="002E2EB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Who is doing much of the shipping for France? Whose goods are they selling in the New World? Who do those colonies belong </w:t>
      </w:r>
      <w:r w:rsidR="00276BD5">
        <w:rPr>
          <w:rFonts w:ascii="Times New Roman" w:hAnsi="Times New Roman" w:cs="Times New Roman"/>
          <w:sz w:val="24"/>
          <w:szCs w:val="24"/>
        </w:rPr>
        <w:t>to?</w:t>
      </w:r>
    </w:p>
    <w:p w:rsidR="002E2EBC" w:rsidRPr="002E2EBC" w:rsidRDefault="002E2EBC" w:rsidP="002E2E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are they doing to raise the price of imports to France? </w:t>
      </w:r>
    </w:p>
    <w:p w:rsidR="00276BD5" w:rsidRDefault="00276BD5" w:rsidP="0027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does Colbert say is the measure of the glory of a nation?</w:t>
      </w:r>
    </w:p>
    <w:p w:rsidR="00276BD5" w:rsidRDefault="00276BD5" w:rsidP="00276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182" w:rsidRDefault="00276BD5" w:rsidP="00B35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F51" w:rsidRPr="002E2EBC">
        <w:rPr>
          <w:rFonts w:ascii="Times New Roman" w:hAnsi="Times New Roman" w:cs="Times New Roman"/>
          <w:sz w:val="24"/>
          <w:szCs w:val="24"/>
        </w:rPr>
        <w:t>. How does control over trade benefit every aspect of the economy and society?</w:t>
      </w:r>
    </w:p>
    <w:p w:rsidR="00276BD5" w:rsidRPr="002E2EBC" w:rsidRDefault="00276BD5" w:rsidP="00B35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What does Colbert believe need to be built to enable the building of wealth for France?</w:t>
      </w:r>
      <w:bookmarkStart w:id="0" w:name="_GoBack"/>
      <w:bookmarkEnd w:id="0"/>
    </w:p>
    <w:sectPr w:rsidR="00276BD5" w:rsidRPr="002E2E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308" w:rsidRDefault="006C4308" w:rsidP="002E2EBC">
      <w:pPr>
        <w:spacing w:after="0" w:line="240" w:lineRule="auto"/>
      </w:pPr>
      <w:r>
        <w:separator/>
      </w:r>
    </w:p>
  </w:endnote>
  <w:endnote w:type="continuationSeparator" w:id="0">
    <w:p w:rsidR="006C4308" w:rsidRDefault="006C4308" w:rsidP="002E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BC" w:rsidRDefault="002E2EBC" w:rsidP="002E2EB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 xml:space="preserve">Source: </w:t>
    </w:r>
    <w:r>
      <w:rPr>
        <w:rFonts w:ascii="TimesNewRomanPSMT" w:hAnsi="TimesNewRomanPSMT" w:cs="TimesNewRomanPSMT"/>
        <w:sz w:val="24"/>
        <w:szCs w:val="24"/>
      </w:rPr>
      <w:t xml:space="preserve">Jean-Baptiste Colbert, </w:t>
    </w:r>
    <w:proofErr w:type="spellStart"/>
    <w:r>
      <w:rPr>
        <w:rFonts w:ascii="TimesNewRomanPS-ItalicMT" w:hAnsi="TimesNewRomanPS-ItalicMT" w:cs="TimesNewRomanPS-ItalicMT"/>
        <w:i/>
        <w:iCs/>
        <w:sz w:val="24"/>
        <w:szCs w:val="24"/>
      </w:rPr>
      <w:t>Lettres</w:t>
    </w:r>
    <w:proofErr w:type="spellEnd"/>
    <w:r>
      <w:rPr>
        <w:rFonts w:ascii="TimesNewRomanPS-ItalicMT" w:hAnsi="TimesNewRomanPS-ItalicMT" w:cs="TimesNewRomanPS-ItalicMT"/>
        <w:i/>
        <w:iCs/>
        <w:sz w:val="24"/>
        <w:szCs w:val="24"/>
      </w:rPr>
      <w:t xml:space="preserve">, Instructions et Memoires de Colbert, vol. 2, </w:t>
    </w:r>
    <w:r>
      <w:rPr>
        <w:rFonts w:ascii="TimesNewRomanPSMT" w:hAnsi="TimesNewRomanPSMT" w:cs="TimesNewRomanPSMT"/>
        <w:sz w:val="24"/>
        <w:szCs w:val="24"/>
      </w:rPr>
      <w:t xml:space="preserve">ed. </w:t>
    </w:r>
    <w:proofErr w:type="spellStart"/>
    <w:r>
      <w:rPr>
        <w:rFonts w:ascii="TimesNewRomanPSMT" w:hAnsi="TimesNewRomanPSMT" w:cs="TimesNewRomanPSMT"/>
        <w:sz w:val="24"/>
        <w:szCs w:val="24"/>
      </w:rPr>
      <w:t>P.Clement</w:t>
    </w:r>
    <w:proofErr w:type="spellEnd"/>
    <w:r>
      <w:rPr>
        <w:rFonts w:ascii="TimesNewRomanPSMT" w:hAnsi="TimesNewRomanPSMT" w:cs="TimesNewRomanPSMT"/>
        <w:sz w:val="24"/>
        <w:szCs w:val="24"/>
      </w:rPr>
      <w:t xml:space="preserve"> (Paris: </w:t>
    </w:r>
    <w:proofErr w:type="spellStart"/>
    <w:r>
      <w:rPr>
        <w:rFonts w:ascii="TimesNewRomanPSMT" w:hAnsi="TimesNewRomanPSMT" w:cs="TimesNewRomanPSMT"/>
        <w:sz w:val="24"/>
        <w:szCs w:val="24"/>
      </w:rPr>
      <w:t>Librairie</w:t>
    </w:r>
    <w:proofErr w:type="spellEnd"/>
    <w:r>
      <w:rPr>
        <w:rFonts w:ascii="TimesNewRomanPSMT" w:hAnsi="TimesNewRomanPSMT" w:cs="TimesNewRomanPSMT"/>
        <w:sz w:val="24"/>
        <w:szCs w:val="24"/>
      </w:rPr>
      <w:t xml:space="preserve"> </w:t>
    </w:r>
    <w:proofErr w:type="spellStart"/>
    <w:r>
      <w:rPr>
        <w:rFonts w:ascii="TimesNewRomanPSMT" w:hAnsi="TimesNewRomanPSMT" w:cs="TimesNewRomanPSMT"/>
        <w:sz w:val="24"/>
        <w:szCs w:val="24"/>
      </w:rPr>
      <w:t>Imperiale</w:t>
    </w:r>
    <w:proofErr w:type="spellEnd"/>
    <w:r>
      <w:rPr>
        <w:rFonts w:ascii="TimesNewRomanPSMT" w:hAnsi="TimesNewRomanPSMT" w:cs="TimesNewRomanPSMT"/>
        <w:sz w:val="24"/>
        <w:szCs w:val="24"/>
      </w:rPr>
      <w:t>, 1863), pp. 263, 268-71.</w:t>
    </w:r>
  </w:p>
  <w:p w:rsidR="002E2EBC" w:rsidRDefault="002E2EBC" w:rsidP="002E2EB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http://www.fordham.edu/halsall/mod/1664colbert.html (Accessed February 25, 2010).</w:t>
    </w:r>
  </w:p>
  <w:p w:rsidR="002E2EBC" w:rsidRDefault="002E2EBC" w:rsidP="002E2EBC">
    <w:pPr>
      <w:autoSpaceDE w:val="0"/>
      <w:autoSpaceDN w:val="0"/>
      <w:adjustRightInd w:val="0"/>
      <w:spacing w:after="0" w:line="240" w:lineRule="auto"/>
      <w:rPr>
        <w:rFonts w:ascii="TimesNewRomanPSMT" w:hAnsi="TimesNewRomanPSMT" w:cs="TimesNewRomanPSMT"/>
        <w:sz w:val="24"/>
        <w:szCs w:val="24"/>
      </w:rPr>
    </w:pPr>
  </w:p>
  <w:p w:rsidR="002E2EBC" w:rsidRDefault="002E2EBC">
    <w:pPr>
      <w:pStyle w:val="Footer"/>
    </w:pPr>
  </w:p>
  <w:p w:rsidR="002E2EBC" w:rsidRDefault="002E2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308" w:rsidRDefault="006C4308" w:rsidP="002E2EBC">
      <w:pPr>
        <w:spacing w:after="0" w:line="240" w:lineRule="auto"/>
      </w:pPr>
      <w:r>
        <w:separator/>
      </w:r>
    </w:p>
  </w:footnote>
  <w:footnote w:type="continuationSeparator" w:id="0">
    <w:p w:rsidR="006C4308" w:rsidRDefault="006C4308" w:rsidP="002E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EBC" w:rsidRPr="002E2EBC" w:rsidRDefault="002E2EBC" w:rsidP="002E2EBC">
    <w:pPr>
      <w:autoSpaceDE w:val="0"/>
      <w:autoSpaceDN w:val="0"/>
      <w:adjustRightInd w:val="0"/>
      <w:spacing w:after="0" w:line="240" w:lineRule="auto"/>
      <w:rPr>
        <w:rFonts w:ascii="TimesNewRomanPS-BoldMT" w:hAnsi="TimesNewRomanPS-BoldMT" w:cs="TimesNewRomanPS-BoldMT"/>
        <w:b/>
        <w:bCs/>
        <w:sz w:val="28"/>
        <w:szCs w:val="24"/>
      </w:rPr>
    </w:pPr>
    <w:r w:rsidRPr="002E2EBC">
      <w:rPr>
        <w:rFonts w:ascii="TimesNewRomanPS-BoldMT" w:hAnsi="TimesNewRomanPS-BoldMT" w:cs="TimesNewRomanPS-BoldMT"/>
        <w:b/>
        <w:bCs/>
        <w:sz w:val="28"/>
        <w:szCs w:val="24"/>
      </w:rPr>
      <w:t xml:space="preserve">Jean-Baptiste Colbert, </w:t>
    </w:r>
    <w:r w:rsidRPr="002E2EBC">
      <w:rPr>
        <w:rFonts w:ascii="TimesNewRomanPS-BoldMT" w:hAnsi="TimesNewRomanPS-BoldMT" w:cs="TimesNewRomanPS-BoldMT"/>
        <w:b/>
        <w:bCs/>
        <w:i/>
        <w:sz w:val="28"/>
        <w:szCs w:val="24"/>
      </w:rPr>
      <w:t>The Advantages of Trade</w:t>
    </w:r>
    <w:r w:rsidRPr="002E2EBC">
      <w:rPr>
        <w:rFonts w:ascii="TimesNewRomanPS-BoldMT" w:hAnsi="TimesNewRomanPS-BoldMT" w:cs="TimesNewRomanPS-BoldMT"/>
        <w:b/>
        <w:bCs/>
        <w:sz w:val="28"/>
        <w:szCs w:val="24"/>
      </w:rPr>
      <w:t xml:space="preserve"> (1664)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122"/>
    <w:multiLevelType w:val="hybridMultilevel"/>
    <w:tmpl w:val="52CEF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51"/>
    <w:rsid w:val="00165EFD"/>
    <w:rsid w:val="00276BD5"/>
    <w:rsid w:val="002E2EBC"/>
    <w:rsid w:val="00600A46"/>
    <w:rsid w:val="006C4308"/>
    <w:rsid w:val="00B35F51"/>
    <w:rsid w:val="00DC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BC"/>
  </w:style>
  <w:style w:type="paragraph" w:styleId="Footer">
    <w:name w:val="footer"/>
    <w:basedOn w:val="Normal"/>
    <w:link w:val="FooterChar"/>
    <w:uiPriority w:val="99"/>
    <w:unhideWhenUsed/>
    <w:rsid w:val="002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BC"/>
  </w:style>
  <w:style w:type="paragraph" w:styleId="BalloonText">
    <w:name w:val="Balloon Text"/>
    <w:basedOn w:val="Normal"/>
    <w:link w:val="BalloonTextChar"/>
    <w:uiPriority w:val="99"/>
    <w:semiHidden/>
    <w:unhideWhenUsed/>
    <w:rsid w:val="002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EBC"/>
  </w:style>
  <w:style w:type="paragraph" w:styleId="Footer">
    <w:name w:val="footer"/>
    <w:basedOn w:val="Normal"/>
    <w:link w:val="FooterChar"/>
    <w:uiPriority w:val="99"/>
    <w:unhideWhenUsed/>
    <w:rsid w:val="002E2E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EBC"/>
  </w:style>
  <w:style w:type="paragraph" w:styleId="BalloonText">
    <w:name w:val="Balloon Text"/>
    <w:basedOn w:val="Normal"/>
    <w:link w:val="BalloonTextChar"/>
    <w:uiPriority w:val="99"/>
    <w:semiHidden/>
    <w:unhideWhenUsed/>
    <w:rsid w:val="002E2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WATSON</dc:creator>
  <cp:lastModifiedBy>ROBERT WATSON</cp:lastModifiedBy>
  <cp:revision>2</cp:revision>
  <cp:lastPrinted>2013-10-15T13:56:00Z</cp:lastPrinted>
  <dcterms:created xsi:type="dcterms:W3CDTF">2012-10-08T21:40:00Z</dcterms:created>
  <dcterms:modified xsi:type="dcterms:W3CDTF">2013-10-15T20:53:00Z</dcterms:modified>
</cp:coreProperties>
</file>